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A73A" w14:textId="77777777" w:rsidR="00967F59" w:rsidRDefault="00967F59" w:rsidP="00632A1D">
      <w:pPr>
        <w:rPr>
          <w:rFonts w:ascii="Arial" w:hAnsi="Arial" w:cs="Arial"/>
          <w:sz w:val="20"/>
        </w:rPr>
      </w:pPr>
    </w:p>
    <w:p w14:paraId="1CAB7CC4" w14:textId="79EDFDE9" w:rsidR="00632A1D" w:rsidRPr="007E2579" w:rsidRDefault="00632A1D" w:rsidP="00632A1D">
      <w:pPr>
        <w:rPr>
          <w:rFonts w:cs="Arial"/>
          <w:sz w:val="28"/>
          <w:szCs w:val="28"/>
        </w:rPr>
      </w:pPr>
      <w:r w:rsidRPr="007E2579">
        <w:rPr>
          <w:rFonts w:cs="Arial"/>
          <w:sz w:val="28"/>
          <w:szCs w:val="28"/>
        </w:rPr>
        <w:t>Betty Buckley is a legendary, multi-</w:t>
      </w:r>
      <w:proofErr w:type="gramStart"/>
      <w:r w:rsidRPr="007E2579">
        <w:rPr>
          <w:rFonts w:cs="Arial"/>
          <w:sz w:val="28"/>
          <w:szCs w:val="28"/>
        </w:rPr>
        <w:t>award winning</w:t>
      </w:r>
      <w:proofErr w:type="gramEnd"/>
      <w:r w:rsidRPr="007E2579">
        <w:rPr>
          <w:rFonts w:cs="Arial"/>
          <w:sz w:val="28"/>
          <w:szCs w:val="28"/>
        </w:rPr>
        <w:t xml:space="preserve"> </w:t>
      </w:r>
      <w:r w:rsidR="0001348F">
        <w:rPr>
          <w:rFonts w:cs="Arial"/>
          <w:sz w:val="28"/>
          <w:szCs w:val="28"/>
        </w:rPr>
        <w:t>A</w:t>
      </w:r>
      <w:r w:rsidRPr="007E2579">
        <w:rPr>
          <w:rFonts w:cs="Arial"/>
          <w:sz w:val="28"/>
          <w:szCs w:val="28"/>
        </w:rPr>
        <w:t>ctress/</w:t>
      </w:r>
      <w:r w:rsidR="0001348F">
        <w:rPr>
          <w:rFonts w:cs="Arial"/>
          <w:sz w:val="28"/>
          <w:szCs w:val="28"/>
        </w:rPr>
        <w:t>S</w:t>
      </w:r>
      <w:r w:rsidRPr="007E2579">
        <w:rPr>
          <w:rFonts w:cs="Arial"/>
          <w:sz w:val="28"/>
          <w:szCs w:val="28"/>
        </w:rPr>
        <w:t>inger whose career spans theater, film, television and concert halls around the world.  She is a Theatre Hall of Fame inductee</w:t>
      </w:r>
      <w:r w:rsidR="0001348F">
        <w:rPr>
          <w:rFonts w:cs="Arial"/>
          <w:sz w:val="28"/>
          <w:szCs w:val="28"/>
        </w:rPr>
        <w:t xml:space="preserve">, a </w:t>
      </w:r>
      <w:r w:rsidRPr="007E2579">
        <w:rPr>
          <w:rFonts w:cs="Arial"/>
          <w:sz w:val="28"/>
          <w:szCs w:val="28"/>
        </w:rPr>
        <w:t>recipient of the Julie Harris Awards from The Actor’s Fund for Artistic Achievement</w:t>
      </w:r>
      <w:r w:rsidR="00E05F86">
        <w:rPr>
          <w:rFonts w:cs="Arial"/>
          <w:sz w:val="28"/>
          <w:szCs w:val="28"/>
        </w:rPr>
        <w:t xml:space="preserve"> and received The Lifetime Achievement Award from The American Songbook Association</w:t>
      </w:r>
      <w:r w:rsidR="0001348F">
        <w:rPr>
          <w:rFonts w:cs="Arial"/>
          <w:sz w:val="28"/>
          <w:szCs w:val="28"/>
        </w:rPr>
        <w:t>.</w:t>
      </w:r>
    </w:p>
    <w:p w14:paraId="79DE312F" w14:textId="77777777" w:rsidR="00632A1D" w:rsidRPr="007E2579" w:rsidRDefault="00632A1D" w:rsidP="00632A1D">
      <w:pPr>
        <w:rPr>
          <w:rFonts w:cs="Arial"/>
          <w:sz w:val="28"/>
          <w:szCs w:val="28"/>
        </w:rPr>
      </w:pPr>
    </w:p>
    <w:p w14:paraId="5C11CAF0" w14:textId="0E8CADB7" w:rsidR="00632A1D" w:rsidRPr="007E2579" w:rsidRDefault="00632A1D" w:rsidP="00632A1D">
      <w:pPr>
        <w:rPr>
          <w:rFonts w:cs="Arial"/>
          <w:sz w:val="28"/>
          <w:szCs w:val="28"/>
        </w:rPr>
      </w:pPr>
      <w:r w:rsidRPr="007E2579">
        <w:rPr>
          <w:rFonts w:cs="Arial"/>
          <w:sz w:val="28"/>
          <w:szCs w:val="28"/>
        </w:rPr>
        <w:t xml:space="preserve">She won a Tony Award for her performance as Grizabella, the Glamour Cat, in Andrew Lloyd Webber’s </w:t>
      </w:r>
      <w:r w:rsidR="005613FC" w:rsidRPr="007E2579">
        <w:rPr>
          <w:rFonts w:cs="Arial"/>
          <w:i/>
          <w:iCs/>
          <w:sz w:val="28"/>
          <w:szCs w:val="28"/>
        </w:rPr>
        <w:t>C</w:t>
      </w:r>
      <w:r w:rsidR="00E05F86">
        <w:rPr>
          <w:rFonts w:cs="Arial"/>
          <w:i/>
          <w:iCs/>
          <w:sz w:val="28"/>
          <w:szCs w:val="28"/>
        </w:rPr>
        <w:t xml:space="preserve">ats </w:t>
      </w:r>
      <w:r w:rsidRPr="007E2579">
        <w:rPr>
          <w:rFonts w:cs="Arial"/>
          <w:sz w:val="28"/>
          <w:szCs w:val="28"/>
        </w:rPr>
        <w:t xml:space="preserve">and received her second Tony Award nomination for Best Actress in a musical for her performance as Hesione in </w:t>
      </w:r>
      <w:r w:rsidR="005613FC" w:rsidRPr="007E2579">
        <w:rPr>
          <w:rFonts w:cs="Arial"/>
          <w:i/>
          <w:iCs/>
          <w:sz w:val="28"/>
          <w:szCs w:val="28"/>
        </w:rPr>
        <w:t>Triumph of Love</w:t>
      </w:r>
      <w:r w:rsidRPr="007E2579">
        <w:rPr>
          <w:rFonts w:cs="Arial"/>
          <w:sz w:val="28"/>
          <w:szCs w:val="28"/>
        </w:rPr>
        <w:t xml:space="preserve">.  She received an Olivier Award nomination for her critically acclaimed interpretation of Norma Desmond in the London production of Andrew Lloyd Webber’s </w:t>
      </w:r>
      <w:r w:rsidR="005613FC" w:rsidRPr="007E2579">
        <w:rPr>
          <w:rFonts w:cs="Arial"/>
          <w:i/>
          <w:iCs/>
          <w:sz w:val="28"/>
          <w:szCs w:val="28"/>
        </w:rPr>
        <w:t>Sunset Boulevard</w:t>
      </w:r>
      <w:r w:rsidRPr="007E2579">
        <w:rPr>
          <w:rFonts w:cs="Arial"/>
          <w:sz w:val="28"/>
          <w:szCs w:val="28"/>
        </w:rPr>
        <w:t>, which she repeated to more rave reviews on Broadway.</w:t>
      </w:r>
    </w:p>
    <w:p w14:paraId="31A34490" w14:textId="77777777" w:rsidR="00632A1D" w:rsidRPr="007E2579" w:rsidRDefault="00632A1D" w:rsidP="00632A1D">
      <w:pPr>
        <w:rPr>
          <w:rFonts w:cs="Arial"/>
          <w:sz w:val="28"/>
          <w:szCs w:val="28"/>
        </w:rPr>
      </w:pPr>
    </w:p>
    <w:p w14:paraId="5B5CB9D4" w14:textId="3A32CC48" w:rsidR="002B3F6D" w:rsidRDefault="00376F81" w:rsidP="00632A1D">
      <w:pPr>
        <w:rPr>
          <w:rFonts w:cs="Arial"/>
          <w:sz w:val="28"/>
          <w:szCs w:val="28"/>
        </w:rPr>
      </w:pPr>
      <w:r>
        <w:rPr>
          <w:rFonts w:cs="Arial"/>
          <w:sz w:val="28"/>
          <w:szCs w:val="28"/>
        </w:rPr>
        <w:t xml:space="preserve">Ms. Buckey is featured in the film, </w:t>
      </w:r>
      <w:r>
        <w:rPr>
          <w:rFonts w:cs="Arial"/>
          <w:i/>
          <w:iCs/>
          <w:sz w:val="28"/>
          <w:szCs w:val="28"/>
        </w:rPr>
        <w:t xml:space="preserve">By </w:t>
      </w:r>
      <w:r w:rsidRPr="00CA54E3">
        <w:rPr>
          <w:rFonts w:cs="Arial"/>
          <w:i/>
          <w:iCs/>
          <w:sz w:val="28"/>
          <w:szCs w:val="28"/>
        </w:rPr>
        <w:t>Design</w:t>
      </w:r>
      <w:r>
        <w:rPr>
          <w:rFonts w:cs="Arial"/>
          <w:sz w:val="28"/>
          <w:szCs w:val="28"/>
        </w:rPr>
        <w:t>, written and directed by Amanda Kramer</w:t>
      </w:r>
      <w:r w:rsidR="00853532">
        <w:rPr>
          <w:rFonts w:cs="Arial"/>
          <w:sz w:val="28"/>
          <w:szCs w:val="28"/>
        </w:rPr>
        <w:t xml:space="preserve"> which made it</w:t>
      </w:r>
      <w:r w:rsidR="00BF0BAC">
        <w:rPr>
          <w:rFonts w:cs="Arial"/>
          <w:sz w:val="28"/>
          <w:szCs w:val="28"/>
        </w:rPr>
        <w:t>s</w:t>
      </w:r>
      <w:r>
        <w:rPr>
          <w:rFonts w:cs="Arial"/>
          <w:sz w:val="28"/>
          <w:szCs w:val="28"/>
        </w:rPr>
        <w:t xml:space="preserve"> debut at The Sundance Film Festival in January 2025</w:t>
      </w:r>
      <w:r w:rsidR="00320365">
        <w:rPr>
          <w:rFonts w:cs="Arial"/>
          <w:sz w:val="28"/>
          <w:szCs w:val="28"/>
        </w:rPr>
        <w:t xml:space="preserve"> and will be distributed </w:t>
      </w:r>
      <w:proofErr w:type="spellStart"/>
      <w:proofErr w:type="gramStart"/>
      <w:r w:rsidR="00320365">
        <w:rPr>
          <w:rFonts w:cs="Arial"/>
          <w:sz w:val="28"/>
          <w:szCs w:val="28"/>
        </w:rPr>
        <w:t>world wide</w:t>
      </w:r>
      <w:proofErr w:type="spellEnd"/>
      <w:proofErr w:type="gramEnd"/>
      <w:r w:rsidR="00320365">
        <w:rPr>
          <w:rFonts w:cs="Arial"/>
          <w:sz w:val="28"/>
          <w:szCs w:val="28"/>
        </w:rPr>
        <w:t xml:space="preserve"> in </w:t>
      </w:r>
      <w:proofErr w:type="gramStart"/>
      <w:r w:rsidR="00320365">
        <w:rPr>
          <w:rFonts w:cs="Arial"/>
          <w:sz w:val="28"/>
          <w:szCs w:val="28"/>
        </w:rPr>
        <w:t>February</w:t>
      </w:r>
      <w:r w:rsidR="0001348F">
        <w:rPr>
          <w:rFonts w:cs="Arial"/>
          <w:sz w:val="28"/>
          <w:szCs w:val="28"/>
        </w:rPr>
        <w:t>,</w:t>
      </w:r>
      <w:proofErr w:type="gramEnd"/>
      <w:r w:rsidR="00320365">
        <w:rPr>
          <w:rFonts w:cs="Arial"/>
          <w:sz w:val="28"/>
          <w:szCs w:val="28"/>
        </w:rPr>
        <w:t xml:space="preserve"> 2026</w:t>
      </w:r>
      <w:r>
        <w:rPr>
          <w:rFonts w:cs="Arial"/>
          <w:sz w:val="28"/>
          <w:szCs w:val="28"/>
        </w:rPr>
        <w:t xml:space="preserve">.  She is also </w:t>
      </w:r>
      <w:r w:rsidR="00CA10BE">
        <w:rPr>
          <w:rFonts w:cs="Arial"/>
          <w:sz w:val="28"/>
          <w:szCs w:val="28"/>
        </w:rPr>
        <w:t xml:space="preserve">featured in the film </w:t>
      </w:r>
      <w:r w:rsidR="00CA10BE">
        <w:rPr>
          <w:rFonts w:cs="Arial"/>
          <w:i/>
          <w:iCs/>
          <w:sz w:val="28"/>
          <w:szCs w:val="28"/>
        </w:rPr>
        <w:t xml:space="preserve">Eternity </w:t>
      </w:r>
      <w:r w:rsidR="00CA10BE">
        <w:rPr>
          <w:rFonts w:cs="Arial"/>
          <w:sz w:val="28"/>
          <w:szCs w:val="28"/>
        </w:rPr>
        <w:t>for A24 Studios starring</w:t>
      </w:r>
      <w:r w:rsidR="00E51D32">
        <w:rPr>
          <w:rFonts w:cs="Arial"/>
          <w:sz w:val="28"/>
          <w:szCs w:val="28"/>
        </w:rPr>
        <w:t xml:space="preserve"> Miles Teller and Elizabeth Olsen</w:t>
      </w:r>
      <w:r w:rsidR="00CA10BE">
        <w:rPr>
          <w:rFonts w:cs="Arial"/>
          <w:sz w:val="28"/>
          <w:szCs w:val="28"/>
        </w:rPr>
        <w:t xml:space="preserve"> </w:t>
      </w:r>
      <w:r w:rsidR="00A1206B">
        <w:rPr>
          <w:rFonts w:cs="Arial"/>
          <w:sz w:val="28"/>
          <w:szCs w:val="28"/>
        </w:rPr>
        <w:t>which was released November 2025</w:t>
      </w:r>
      <w:r w:rsidR="002B3F6D">
        <w:rPr>
          <w:rFonts w:cs="Arial"/>
          <w:sz w:val="28"/>
          <w:szCs w:val="28"/>
        </w:rPr>
        <w:t xml:space="preserve"> and is currently streaming on Apple TV.</w:t>
      </w:r>
      <w:r w:rsidR="00A1206B">
        <w:rPr>
          <w:rFonts w:cs="Arial"/>
          <w:sz w:val="28"/>
          <w:szCs w:val="28"/>
        </w:rPr>
        <w:t xml:space="preserve"> </w:t>
      </w:r>
      <w:r w:rsidR="00E51D32">
        <w:rPr>
          <w:rFonts w:cs="Arial"/>
          <w:sz w:val="28"/>
          <w:szCs w:val="28"/>
        </w:rPr>
        <w:t xml:space="preserve">  </w:t>
      </w:r>
    </w:p>
    <w:p w14:paraId="5227DF7F" w14:textId="77777777" w:rsidR="002B3F6D" w:rsidRDefault="002B3F6D" w:rsidP="00632A1D">
      <w:pPr>
        <w:rPr>
          <w:rFonts w:cs="Arial"/>
          <w:sz w:val="28"/>
          <w:szCs w:val="28"/>
        </w:rPr>
      </w:pPr>
    </w:p>
    <w:p w14:paraId="34C1022F" w14:textId="3FD339FF" w:rsidR="00632A1D" w:rsidRDefault="00E51D32" w:rsidP="00632A1D">
      <w:pPr>
        <w:rPr>
          <w:rFonts w:cs="Arial"/>
          <w:sz w:val="28"/>
          <w:szCs w:val="28"/>
        </w:rPr>
      </w:pPr>
      <w:r w:rsidRPr="00CA54E3">
        <w:rPr>
          <w:rFonts w:cs="Arial"/>
          <w:sz w:val="28"/>
          <w:szCs w:val="28"/>
        </w:rPr>
        <w:t>In</w:t>
      </w:r>
      <w:r>
        <w:rPr>
          <w:rFonts w:cs="Arial"/>
          <w:sz w:val="28"/>
          <w:szCs w:val="28"/>
        </w:rPr>
        <w:t xml:space="preserve"> 2024, she </w:t>
      </w:r>
      <w:r w:rsidR="000850B9">
        <w:rPr>
          <w:rFonts w:cs="Arial"/>
          <w:sz w:val="28"/>
          <w:szCs w:val="28"/>
        </w:rPr>
        <w:t>co-starred</w:t>
      </w:r>
      <w:r>
        <w:rPr>
          <w:rFonts w:cs="Arial"/>
          <w:sz w:val="28"/>
          <w:szCs w:val="28"/>
        </w:rPr>
        <w:t xml:space="preserve"> in </w:t>
      </w:r>
      <w:r w:rsidR="00E05F86">
        <w:rPr>
          <w:rFonts w:cs="Arial"/>
          <w:i/>
          <w:iCs/>
          <w:sz w:val="28"/>
          <w:szCs w:val="28"/>
        </w:rPr>
        <w:t xml:space="preserve">Imaginary </w:t>
      </w:r>
      <w:r w:rsidR="00E05F86">
        <w:rPr>
          <w:rFonts w:cs="Arial"/>
          <w:sz w:val="28"/>
          <w:szCs w:val="28"/>
        </w:rPr>
        <w:t>for Blumhouse Productions and released by Lionsgate</w:t>
      </w:r>
      <w:r>
        <w:rPr>
          <w:rFonts w:cs="Arial"/>
          <w:sz w:val="28"/>
          <w:szCs w:val="28"/>
        </w:rPr>
        <w:t>.</w:t>
      </w:r>
      <w:r w:rsidR="00E05F86">
        <w:rPr>
          <w:rFonts w:cs="Arial"/>
          <w:sz w:val="28"/>
          <w:szCs w:val="28"/>
        </w:rPr>
        <w:t xml:space="preserve">  She </w:t>
      </w:r>
      <w:r w:rsidR="00632A1D" w:rsidRPr="007E2579">
        <w:rPr>
          <w:rFonts w:cs="Arial"/>
          <w:sz w:val="28"/>
          <w:szCs w:val="28"/>
        </w:rPr>
        <w:t xml:space="preserve">co-starred with James McAvoy in the M. Night Shyamalan hit film </w:t>
      </w:r>
      <w:r w:rsidR="005613FC" w:rsidRPr="007E2579">
        <w:rPr>
          <w:rFonts w:cs="Arial"/>
          <w:i/>
          <w:iCs/>
          <w:sz w:val="28"/>
          <w:szCs w:val="28"/>
        </w:rPr>
        <w:t>Split</w:t>
      </w:r>
      <w:r w:rsidR="00632A1D" w:rsidRPr="007E2579">
        <w:rPr>
          <w:rFonts w:cs="Arial"/>
          <w:sz w:val="28"/>
          <w:szCs w:val="28"/>
        </w:rPr>
        <w:t xml:space="preserve">, one of the top International </w:t>
      </w:r>
      <w:r w:rsidR="0001348F">
        <w:rPr>
          <w:rFonts w:cs="Arial"/>
          <w:sz w:val="28"/>
          <w:szCs w:val="28"/>
        </w:rPr>
        <w:t>B</w:t>
      </w:r>
      <w:r w:rsidR="00632A1D" w:rsidRPr="007E2579">
        <w:rPr>
          <w:rFonts w:cs="Arial"/>
          <w:sz w:val="28"/>
          <w:szCs w:val="28"/>
        </w:rPr>
        <w:t xml:space="preserve">ox </w:t>
      </w:r>
      <w:r w:rsidR="0001348F">
        <w:rPr>
          <w:rFonts w:cs="Arial"/>
          <w:sz w:val="28"/>
          <w:szCs w:val="28"/>
        </w:rPr>
        <w:t>O</w:t>
      </w:r>
      <w:r w:rsidR="00632A1D" w:rsidRPr="007E2579">
        <w:rPr>
          <w:rFonts w:cs="Arial"/>
          <w:sz w:val="28"/>
          <w:szCs w:val="28"/>
        </w:rPr>
        <w:t xml:space="preserve">ffice hits of 2017.  She received a Saturn Award Nomination for Best Featured Actress for her work in the film. Her other films include her debut in Brian de Palma’s screen version of Stephen King’s </w:t>
      </w:r>
      <w:r w:rsidR="005613FC" w:rsidRPr="007E2579">
        <w:rPr>
          <w:rFonts w:cs="Arial"/>
          <w:i/>
          <w:iCs/>
          <w:sz w:val="28"/>
          <w:szCs w:val="28"/>
        </w:rPr>
        <w:t>Carrie</w:t>
      </w:r>
      <w:r w:rsidR="00632A1D" w:rsidRPr="007E2579">
        <w:rPr>
          <w:rFonts w:cs="Arial"/>
          <w:sz w:val="28"/>
          <w:szCs w:val="28"/>
        </w:rPr>
        <w:t xml:space="preserve">, Bruce Beresford’s </w:t>
      </w:r>
      <w:r w:rsidR="005613FC" w:rsidRPr="007E2579">
        <w:rPr>
          <w:rFonts w:cs="Arial"/>
          <w:i/>
          <w:iCs/>
          <w:sz w:val="28"/>
          <w:szCs w:val="28"/>
        </w:rPr>
        <w:t>Tender Mercies</w:t>
      </w:r>
      <w:r w:rsidR="00632A1D" w:rsidRPr="007E2579">
        <w:rPr>
          <w:rFonts w:cs="Arial"/>
          <w:sz w:val="28"/>
          <w:szCs w:val="28"/>
        </w:rPr>
        <w:t>, Roman Polanski’s</w:t>
      </w:r>
      <w:r w:rsidR="005613FC" w:rsidRPr="007E2579">
        <w:rPr>
          <w:rFonts w:cs="Arial"/>
          <w:sz w:val="28"/>
          <w:szCs w:val="28"/>
        </w:rPr>
        <w:t xml:space="preserve"> </w:t>
      </w:r>
      <w:r w:rsidR="005613FC" w:rsidRPr="007E2579">
        <w:rPr>
          <w:rFonts w:cs="Arial"/>
          <w:i/>
          <w:iCs/>
          <w:sz w:val="28"/>
          <w:szCs w:val="28"/>
        </w:rPr>
        <w:t>Frantic</w:t>
      </w:r>
      <w:r w:rsidR="00632A1D" w:rsidRPr="007E2579">
        <w:rPr>
          <w:rFonts w:cs="Arial"/>
          <w:sz w:val="28"/>
          <w:szCs w:val="28"/>
        </w:rPr>
        <w:t xml:space="preserve">, Woody Allen’s </w:t>
      </w:r>
      <w:r w:rsidR="005613FC" w:rsidRPr="007E2579">
        <w:rPr>
          <w:rFonts w:cs="Arial"/>
          <w:i/>
          <w:iCs/>
          <w:sz w:val="28"/>
          <w:szCs w:val="28"/>
        </w:rPr>
        <w:t>Another Woman</w:t>
      </w:r>
      <w:r w:rsidR="00632A1D" w:rsidRPr="007E2579">
        <w:rPr>
          <w:rFonts w:cs="Arial"/>
          <w:sz w:val="28"/>
          <w:szCs w:val="28"/>
        </w:rPr>
        <w:t>, Lawrence Kasden’s</w:t>
      </w:r>
      <w:r w:rsidR="005613FC" w:rsidRPr="007E2579">
        <w:rPr>
          <w:rFonts w:cs="Arial"/>
          <w:sz w:val="28"/>
          <w:szCs w:val="28"/>
        </w:rPr>
        <w:t xml:space="preserve"> </w:t>
      </w:r>
      <w:r w:rsidR="005613FC" w:rsidRPr="007E2579">
        <w:rPr>
          <w:rFonts w:cs="Arial"/>
          <w:i/>
          <w:iCs/>
          <w:sz w:val="28"/>
          <w:szCs w:val="28"/>
        </w:rPr>
        <w:t>Wyatt Earp</w:t>
      </w:r>
      <w:r w:rsidR="005613FC" w:rsidRPr="007E2579">
        <w:rPr>
          <w:rFonts w:cs="Arial"/>
          <w:sz w:val="28"/>
          <w:szCs w:val="28"/>
        </w:rPr>
        <w:t xml:space="preserve"> </w:t>
      </w:r>
      <w:r w:rsidR="00632A1D" w:rsidRPr="007E2579">
        <w:rPr>
          <w:rFonts w:cs="Arial"/>
          <w:sz w:val="28"/>
          <w:szCs w:val="28"/>
        </w:rPr>
        <w:t xml:space="preserve">and M. Night Shyamalan’s </w:t>
      </w:r>
      <w:r w:rsidR="005613FC" w:rsidRPr="007E2579">
        <w:rPr>
          <w:rFonts w:cs="Arial"/>
          <w:i/>
          <w:iCs/>
          <w:sz w:val="28"/>
          <w:szCs w:val="28"/>
        </w:rPr>
        <w:t>The Happening</w:t>
      </w:r>
      <w:r w:rsidR="00632A1D" w:rsidRPr="007E2579">
        <w:rPr>
          <w:rFonts w:cs="Arial"/>
          <w:sz w:val="28"/>
          <w:szCs w:val="28"/>
        </w:rPr>
        <w:t>.</w:t>
      </w:r>
    </w:p>
    <w:p w14:paraId="51318E8A" w14:textId="77777777" w:rsidR="00FD5C85" w:rsidRDefault="00FD5C85" w:rsidP="00632A1D">
      <w:pPr>
        <w:rPr>
          <w:rFonts w:cs="Arial"/>
          <w:sz w:val="28"/>
          <w:szCs w:val="28"/>
        </w:rPr>
      </w:pPr>
    </w:p>
    <w:p w14:paraId="6B7DA4C1" w14:textId="2A161DF3" w:rsidR="00632A1D" w:rsidRDefault="00FD5C85" w:rsidP="00632A1D">
      <w:pPr>
        <w:rPr>
          <w:rFonts w:cs="Arial"/>
          <w:sz w:val="28"/>
          <w:szCs w:val="28"/>
        </w:rPr>
      </w:pPr>
      <w:r>
        <w:rPr>
          <w:rFonts w:cs="Arial"/>
          <w:sz w:val="28"/>
          <w:szCs w:val="28"/>
        </w:rPr>
        <w:t xml:space="preserve">In 2024, </w:t>
      </w:r>
      <w:r>
        <w:rPr>
          <w:rFonts w:cs="Arial"/>
          <w:i/>
          <w:iCs/>
          <w:sz w:val="28"/>
          <w:szCs w:val="28"/>
        </w:rPr>
        <w:t>The Mayfly</w:t>
      </w:r>
      <w:r>
        <w:rPr>
          <w:rFonts w:cs="Arial"/>
          <w:sz w:val="28"/>
          <w:szCs w:val="28"/>
        </w:rPr>
        <w:t>, an animated short film written, produced and narrated by Ms. Buckley</w:t>
      </w:r>
      <w:r w:rsidR="003F0347">
        <w:rPr>
          <w:rFonts w:cs="Arial"/>
          <w:sz w:val="28"/>
          <w:szCs w:val="28"/>
        </w:rPr>
        <w:t xml:space="preserve"> won several awards including Best of Festival, Best Director and Best 2D Character Based Animation at The Los Angeles Animation Festival.  The film also won Best Animation at The Lady Filmmakers Festival in Los Angeles. </w:t>
      </w:r>
    </w:p>
    <w:p w14:paraId="57E62056" w14:textId="77777777" w:rsidR="002B3F6D" w:rsidRDefault="002B3F6D" w:rsidP="00632A1D">
      <w:pPr>
        <w:rPr>
          <w:rFonts w:cs="Arial"/>
          <w:sz w:val="28"/>
          <w:szCs w:val="28"/>
        </w:rPr>
      </w:pPr>
    </w:p>
    <w:p w14:paraId="4E19C677" w14:textId="77777777" w:rsidR="002B3F6D" w:rsidRPr="007E2579" w:rsidRDefault="002B3F6D" w:rsidP="00632A1D">
      <w:pPr>
        <w:rPr>
          <w:rFonts w:cs="Arial"/>
          <w:sz w:val="28"/>
          <w:szCs w:val="28"/>
        </w:rPr>
      </w:pPr>
    </w:p>
    <w:p w14:paraId="29D68E0C" w14:textId="77777777" w:rsidR="00B476E6" w:rsidRDefault="00B476E6" w:rsidP="00B476E6">
      <w:pPr>
        <w:rPr>
          <w:rFonts w:cs="Arial"/>
          <w:sz w:val="28"/>
          <w:szCs w:val="28"/>
        </w:rPr>
      </w:pPr>
    </w:p>
    <w:p w14:paraId="4C8A56E4" w14:textId="6C46F5E1" w:rsidR="00B476E6" w:rsidRDefault="00B476E6" w:rsidP="00B476E6">
      <w:pPr>
        <w:rPr>
          <w:rFonts w:cs="Arial"/>
          <w:sz w:val="28"/>
          <w:szCs w:val="28"/>
        </w:rPr>
      </w:pPr>
      <w:r>
        <w:rPr>
          <w:rFonts w:cs="Arial"/>
          <w:sz w:val="28"/>
          <w:szCs w:val="28"/>
        </w:rPr>
        <w:lastRenderedPageBreak/>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2.</w:t>
      </w:r>
    </w:p>
    <w:p w14:paraId="5AF12027" w14:textId="77777777" w:rsidR="00B476E6" w:rsidRDefault="00B476E6" w:rsidP="00B476E6">
      <w:pPr>
        <w:rPr>
          <w:rFonts w:cs="Arial"/>
          <w:sz w:val="28"/>
          <w:szCs w:val="28"/>
        </w:rPr>
      </w:pPr>
    </w:p>
    <w:p w14:paraId="03FD1723" w14:textId="72344968" w:rsidR="00B7130B" w:rsidRPr="00B476E6" w:rsidRDefault="00632A1D" w:rsidP="00B476E6">
      <w:pPr>
        <w:rPr>
          <w:rFonts w:cs="Arial"/>
          <w:i/>
          <w:iCs/>
          <w:sz w:val="28"/>
          <w:szCs w:val="28"/>
        </w:rPr>
      </w:pPr>
      <w:r w:rsidRPr="007E2579">
        <w:rPr>
          <w:rFonts w:cs="Arial"/>
          <w:sz w:val="28"/>
          <w:szCs w:val="28"/>
        </w:rPr>
        <w:t xml:space="preserve">Her other Broadway credits include </w:t>
      </w:r>
      <w:r w:rsidRPr="007E2579">
        <w:rPr>
          <w:rFonts w:cs="Arial"/>
          <w:i/>
          <w:iCs/>
          <w:sz w:val="28"/>
          <w:szCs w:val="28"/>
        </w:rPr>
        <w:t>1776</w:t>
      </w:r>
      <w:r w:rsidRPr="007E2579">
        <w:rPr>
          <w:rFonts w:cs="Arial"/>
          <w:sz w:val="28"/>
          <w:szCs w:val="28"/>
        </w:rPr>
        <w:t xml:space="preserve">, </w:t>
      </w:r>
      <w:r w:rsidR="0062214B" w:rsidRPr="007E2579">
        <w:rPr>
          <w:rFonts w:cs="Arial"/>
          <w:i/>
          <w:iCs/>
          <w:sz w:val="28"/>
          <w:szCs w:val="28"/>
        </w:rPr>
        <w:t>Pippin</w:t>
      </w:r>
      <w:r w:rsidRPr="007E2579">
        <w:rPr>
          <w:rFonts w:cs="Arial"/>
          <w:sz w:val="28"/>
          <w:szCs w:val="28"/>
        </w:rPr>
        <w:t>,</w:t>
      </w:r>
      <w:r w:rsidR="0062214B" w:rsidRPr="007E2579">
        <w:rPr>
          <w:rFonts w:cs="Arial"/>
          <w:sz w:val="28"/>
          <w:szCs w:val="28"/>
        </w:rPr>
        <w:t xml:space="preserve"> </w:t>
      </w:r>
      <w:r w:rsidR="0062214B" w:rsidRPr="007E2579">
        <w:rPr>
          <w:rFonts w:cs="Arial"/>
          <w:i/>
          <w:iCs/>
          <w:sz w:val="28"/>
          <w:szCs w:val="28"/>
        </w:rPr>
        <w:t>Song and Dance</w:t>
      </w:r>
      <w:r w:rsidR="0062214B" w:rsidRPr="007E2579">
        <w:rPr>
          <w:rFonts w:cs="Arial"/>
          <w:sz w:val="28"/>
          <w:szCs w:val="28"/>
        </w:rPr>
        <w:t xml:space="preserve">, </w:t>
      </w:r>
      <w:r w:rsidR="0062214B" w:rsidRPr="007E2579">
        <w:rPr>
          <w:rFonts w:cs="Arial"/>
          <w:i/>
          <w:iCs/>
          <w:sz w:val="28"/>
          <w:szCs w:val="28"/>
        </w:rPr>
        <w:t>The Mystery of Edwin Drood</w:t>
      </w:r>
      <w:r w:rsidR="0062214B" w:rsidRPr="007E2579">
        <w:rPr>
          <w:rFonts w:cs="Arial"/>
          <w:sz w:val="28"/>
          <w:szCs w:val="28"/>
        </w:rPr>
        <w:t xml:space="preserve"> and </w:t>
      </w:r>
      <w:r w:rsidR="0062214B" w:rsidRPr="007E2579">
        <w:rPr>
          <w:rFonts w:cs="Arial"/>
          <w:i/>
          <w:iCs/>
          <w:sz w:val="28"/>
          <w:szCs w:val="28"/>
        </w:rPr>
        <w:t>Carrie</w:t>
      </w:r>
      <w:r w:rsidR="0062214B" w:rsidRPr="007E2579">
        <w:rPr>
          <w:rFonts w:cs="Arial"/>
          <w:sz w:val="28"/>
          <w:szCs w:val="28"/>
        </w:rPr>
        <w:t xml:space="preserve">.  </w:t>
      </w:r>
      <w:r w:rsidR="00E05F86" w:rsidRPr="007E2579">
        <w:rPr>
          <w:rFonts w:cs="Arial"/>
          <w:sz w:val="28"/>
          <w:szCs w:val="28"/>
        </w:rPr>
        <w:t>She headlined the</w:t>
      </w:r>
      <w:r w:rsidR="00E05F86">
        <w:rPr>
          <w:rFonts w:cs="Arial"/>
          <w:sz w:val="28"/>
          <w:szCs w:val="28"/>
        </w:rPr>
        <w:t xml:space="preserve"> first</w:t>
      </w:r>
      <w:r w:rsidR="00E05F86" w:rsidRPr="007E2579">
        <w:rPr>
          <w:rFonts w:cs="Arial"/>
          <w:sz w:val="28"/>
          <w:szCs w:val="28"/>
        </w:rPr>
        <w:t xml:space="preserve"> National Tour of</w:t>
      </w:r>
      <w:r w:rsidR="00E05F86">
        <w:rPr>
          <w:rFonts w:cs="Arial"/>
          <w:sz w:val="28"/>
          <w:szCs w:val="28"/>
        </w:rPr>
        <w:t xml:space="preserve"> the new Broadway production of</w:t>
      </w:r>
      <w:r w:rsidR="00E05F86" w:rsidRPr="007E2579">
        <w:rPr>
          <w:rFonts w:cs="Arial"/>
          <w:sz w:val="28"/>
          <w:szCs w:val="28"/>
        </w:rPr>
        <w:t xml:space="preserve"> </w:t>
      </w:r>
      <w:r w:rsidR="00E05F86" w:rsidRPr="007E2579">
        <w:rPr>
          <w:rFonts w:cs="Arial"/>
          <w:i/>
          <w:iCs/>
          <w:sz w:val="28"/>
          <w:szCs w:val="28"/>
        </w:rPr>
        <w:t>Hello, Dolly!</w:t>
      </w:r>
      <w:r w:rsidR="00E05F86" w:rsidRPr="007E2579">
        <w:rPr>
          <w:rFonts w:cs="Arial"/>
          <w:sz w:val="28"/>
          <w:szCs w:val="28"/>
        </w:rPr>
        <w:t xml:space="preserve"> in 2018/2019.</w:t>
      </w:r>
    </w:p>
    <w:p w14:paraId="3E9349D8" w14:textId="77777777" w:rsidR="00B7130B" w:rsidRDefault="00B7130B" w:rsidP="00E51D32">
      <w:pPr>
        <w:rPr>
          <w:rFonts w:cs="Arial"/>
          <w:sz w:val="28"/>
          <w:szCs w:val="28"/>
        </w:rPr>
      </w:pPr>
    </w:p>
    <w:p w14:paraId="295CC0AB" w14:textId="7E4F1E86" w:rsidR="00FD5C85" w:rsidRDefault="00632A1D" w:rsidP="00632A1D">
      <w:pPr>
        <w:rPr>
          <w:rFonts w:cs="Arial"/>
          <w:sz w:val="28"/>
          <w:szCs w:val="28"/>
        </w:rPr>
      </w:pPr>
      <w:r w:rsidRPr="007E2579">
        <w:rPr>
          <w:rFonts w:cs="Arial"/>
          <w:sz w:val="28"/>
          <w:szCs w:val="28"/>
        </w:rPr>
        <w:t xml:space="preserve">Off-Broadway credits include the world premiere of Horton Foote’s </w:t>
      </w:r>
      <w:r w:rsidR="0062214B" w:rsidRPr="007E2579">
        <w:rPr>
          <w:rFonts w:cs="Arial"/>
          <w:i/>
          <w:iCs/>
          <w:sz w:val="28"/>
          <w:szCs w:val="28"/>
        </w:rPr>
        <w:t>The Old Friends</w:t>
      </w:r>
      <w:r w:rsidR="0062214B" w:rsidRPr="007E2579">
        <w:rPr>
          <w:rFonts w:cs="Arial"/>
          <w:sz w:val="28"/>
          <w:szCs w:val="28"/>
        </w:rPr>
        <w:t xml:space="preserve"> </w:t>
      </w:r>
      <w:r w:rsidRPr="007E2579">
        <w:rPr>
          <w:rFonts w:cs="Arial"/>
          <w:sz w:val="28"/>
          <w:szCs w:val="28"/>
        </w:rPr>
        <w:t>for which she received a Drama Desk Nomination</w:t>
      </w:r>
      <w:r w:rsidR="0001348F">
        <w:rPr>
          <w:rFonts w:cs="Arial"/>
          <w:sz w:val="28"/>
          <w:szCs w:val="28"/>
        </w:rPr>
        <w:t xml:space="preserve">, </w:t>
      </w:r>
      <w:r w:rsidR="0062214B" w:rsidRPr="007E2579">
        <w:rPr>
          <w:rFonts w:cs="Arial"/>
          <w:i/>
          <w:iCs/>
          <w:sz w:val="28"/>
          <w:szCs w:val="28"/>
        </w:rPr>
        <w:t>White Lies</w:t>
      </w:r>
      <w:r w:rsidR="0062214B" w:rsidRPr="007E2579">
        <w:rPr>
          <w:rFonts w:cs="Arial"/>
          <w:sz w:val="28"/>
          <w:szCs w:val="28"/>
        </w:rPr>
        <w:t>, L</w:t>
      </w:r>
      <w:r w:rsidRPr="007E2579">
        <w:rPr>
          <w:rFonts w:cs="Arial"/>
          <w:sz w:val="28"/>
          <w:szCs w:val="28"/>
        </w:rPr>
        <w:t xml:space="preserve">incoln Center’s </w:t>
      </w:r>
      <w:r w:rsidR="0062214B" w:rsidRPr="007E2579">
        <w:rPr>
          <w:rFonts w:cs="Arial"/>
          <w:i/>
          <w:iCs/>
          <w:sz w:val="28"/>
          <w:szCs w:val="28"/>
        </w:rPr>
        <w:t>Elegies</w:t>
      </w:r>
      <w:r w:rsidR="0062214B" w:rsidRPr="007E2579">
        <w:rPr>
          <w:rFonts w:cs="Arial"/>
          <w:sz w:val="28"/>
          <w:szCs w:val="28"/>
        </w:rPr>
        <w:t xml:space="preserve">, </w:t>
      </w:r>
      <w:r w:rsidRPr="007E2579">
        <w:rPr>
          <w:rFonts w:cs="Arial"/>
          <w:sz w:val="28"/>
          <w:szCs w:val="28"/>
        </w:rPr>
        <w:t xml:space="preserve">the original NYSF production of </w:t>
      </w:r>
      <w:r w:rsidR="00E05F86">
        <w:rPr>
          <w:rFonts w:cs="Arial"/>
          <w:i/>
          <w:iCs/>
          <w:sz w:val="28"/>
          <w:szCs w:val="28"/>
        </w:rPr>
        <w:t xml:space="preserve">The Mystery of </w:t>
      </w:r>
      <w:r w:rsidR="0062214B" w:rsidRPr="007E2579">
        <w:rPr>
          <w:rFonts w:cs="Arial"/>
          <w:i/>
          <w:iCs/>
          <w:sz w:val="28"/>
          <w:szCs w:val="28"/>
        </w:rPr>
        <w:t>Edwin Drood</w:t>
      </w:r>
      <w:r w:rsidR="0062214B" w:rsidRPr="007E2579">
        <w:rPr>
          <w:rFonts w:cs="Arial"/>
          <w:sz w:val="28"/>
          <w:szCs w:val="28"/>
        </w:rPr>
        <w:t xml:space="preserve">, </w:t>
      </w:r>
      <w:r w:rsidR="0062214B" w:rsidRPr="007E2579">
        <w:rPr>
          <w:rFonts w:cs="Arial"/>
          <w:i/>
          <w:iCs/>
          <w:sz w:val="28"/>
          <w:szCs w:val="28"/>
        </w:rPr>
        <w:t>The Eros Trilogy</w:t>
      </w:r>
      <w:r w:rsidR="0062214B" w:rsidRPr="007E2579">
        <w:rPr>
          <w:rFonts w:cs="Arial"/>
          <w:sz w:val="28"/>
          <w:szCs w:val="28"/>
        </w:rPr>
        <w:t xml:space="preserve">, </w:t>
      </w:r>
      <w:r w:rsidR="0062214B" w:rsidRPr="007E2579">
        <w:rPr>
          <w:rFonts w:cs="Arial"/>
          <w:i/>
          <w:iCs/>
          <w:sz w:val="28"/>
          <w:szCs w:val="28"/>
        </w:rPr>
        <w:t>Juno’s Swans</w:t>
      </w:r>
      <w:r w:rsidR="0062214B" w:rsidRPr="007E2579">
        <w:rPr>
          <w:rFonts w:cs="Arial"/>
          <w:sz w:val="28"/>
          <w:szCs w:val="28"/>
        </w:rPr>
        <w:t xml:space="preserve"> </w:t>
      </w:r>
      <w:r w:rsidRPr="007E2579">
        <w:rPr>
          <w:rFonts w:cs="Arial"/>
          <w:sz w:val="28"/>
          <w:szCs w:val="28"/>
        </w:rPr>
        <w:t>and</w:t>
      </w:r>
      <w:r w:rsidR="0062214B" w:rsidRPr="007E2579">
        <w:rPr>
          <w:rFonts w:cs="Arial"/>
          <w:sz w:val="28"/>
          <w:szCs w:val="28"/>
        </w:rPr>
        <w:t xml:space="preserve"> </w:t>
      </w:r>
      <w:r w:rsidR="0062214B" w:rsidRPr="007E2579">
        <w:rPr>
          <w:rFonts w:cs="Arial"/>
          <w:i/>
          <w:iCs/>
          <w:sz w:val="28"/>
          <w:szCs w:val="28"/>
        </w:rPr>
        <w:t xml:space="preserve">Getting My Act Together and Taking It </w:t>
      </w:r>
      <w:proofErr w:type="gramStart"/>
      <w:r w:rsidR="0062214B" w:rsidRPr="007E2579">
        <w:rPr>
          <w:rFonts w:cs="Arial"/>
          <w:sz w:val="28"/>
          <w:szCs w:val="28"/>
        </w:rPr>
        <w:t>On</w:t>
      </w:r>
      <w:proofErr w:type="gramEnd"/>
      <w:r w:rsidR="00E17518">
        <w:rPr>
          <w:rFonts w:cs="Arial"/>
          <w:sz w:val="28"/>
          <w:szCs w:val="28"/>
        </w:rPr>
        <w:t xml:space="preserve"> </w:t>
      </w:r>
      <w:proofErr w:type="gramStart"/>
      <w:r w:rsidR="0062214B" w:rsidRPr="007E2579">
        <w:rPr>
          <w:rFonts w:cs="Arial"/>
          <w:i/>
          <w:iCs/>
          <w:sz w:val="28"/>
          <w:szCs w:val="28"/>
        </w:rPr>
        <w:t>The</w:t>
      </w:r>
      <w:proofErr w:type="gramEnd"/>
      <w:r w:rsidR="0062214B" w:rsidRPr="007E2579">
        <w:rPr>
          <w:rFonts w:cs="Arial"/>
          <w:i/>
          <w:iCs/>
          <w:sz w:val="28"/>
          <w:szCs w:val="28"/>
        </w:rPr>
        <w:t xml:space="preserve"> Road</w:t>
      </w:r>
      <w:r w:rsidR="0062214B" w:rsidRPr="007E2579">
        <w:rPr>
          <w:rFonts w:cs="Arial"/>
          <w:sz w:val="28"/>
          <w:szCs w:val="28"/>
        </w:rPr>
        <w:t xml:space="preserve">.  </w:t>
      </w:r>
    </w:p>
    <w:p w14:paraId="2BD4CE71" w14:textId="77777777" w:rsidR="00157433" w:rsidRDefault="00157433" w:rsidP="00632A1D">
      <w:pPr>
        <w:rPr>
          <w:rFonts w:cs="Arial"/>
          <w:sz w:val="28"/>
          <w:szCs w:val="28"/>
        </w:rPr>
      </w:pPr>
    </w:p>
    <w:p w14:paraId="4E267E97" w14:textId="15885813" w:rsidR="00632A1D" w:rsidRPr="007E2579" w:rsidRDefault="00632A1D" w:rsidP="00632A1D">
      <w:pPr>
        <w:rPr>
          <w:rFonts w:cs="Arial"/>
          <w:sz w:val="28"/>
          <w:szCs w:val="28"/>
        </w:rPr>
      </w:pPr>
      <w:r w:rsidRPr="007E2579">
        <w:rPr>
          <w:rFonts w:cs="Arial"/>
          <w:sz w:val="28"/>
          <w:szCs w:val="28"/>
        </w:rPr>
        <w:t>Regional credits include</w:t>
      </w:r>
      <w:r w:rsidR="0062214B" w:rsidRPr="007E2579">
        <w:rPr>
          <w:rFonts w:cs="Arial"/>
          <w:sz w:val="28"/>
          <w:szCs w:val="28"/>
        </w:rPr>
        <w:t xml:space="preserve"> </w:t>
      </w:r>
      <w:r w:rsidR="0062214B" w:rsidRPr="007E2579">
        <w:rPr>
          <w:rFonts w:cs="Arial"/>
          <w:i/>
          <w:iCs/>
          <w:sz w:val="28"/>
          <w:szCs w:val="28"/>
        </w:rPr>
        <w:t>The Perfectionist</w:t>
      </w:r>
      <w:r w:rsidR="0062214B" w:rsidRPr="007E2579">
        <w:rPr>
          <w:rFonts w:cs="Arial"/>
          <w:sz w:val="28"/>
          <w:szCs w:val="28"/>
        </w:rPr>
        <w:t xml:space="preserve">, </w:t>
      </w:r>
      <w:r w:rsidR="0062214B" w:rsidRPr="007E2579">
        <w:rPr>
          <w:rFonts w:cs="Arial"/>
          <w:i/>
          <w:iCs/>
          <w:sz w:val="28"/>
          <w:szCs w:val="28"/>
        </w:rPr>
        <w:t>Gypsy</w:t>
      </w:r>
      <w:r w:rsidR="0062214B" w:rsidRPr="007E2579">
        <w:rPr>
          <w:rFonts w:cs="Arial"/>
          <w:sz w:val="28"/>
          <w:szCs w:val="28"/>
        </w:rPr>
        <w:t xml:space="preserve">, </w:t>
      </w:r>
      <w:r w:rsidR="0062214B" w:rsidRPr="007E2579">
        <w:rPr>
          <w:rFonts w:cs="Arial"/>
          <w:i/>
          <w:iCs/>
          <w:sz w:val="28"/>
          <w:szCs w:val="28"/>
        </w:rPr>
        <w:t xml:space="preserve">The </w:t>
      </w:r>
      <w:proofErr w:type="spellStart"/>
      <w:r w:rsidR="0062214B" w:rsidRPr="007E2579">
        <w:rPr>
          <w:rFonts w:cs="Arial"/>
          <w:i/>
          <w:iCs/>
          <w:sz w:val="28"/>
          <w:szCs w:val="28"/>
        </w:rPr>
        <w:t>Threepenny</w:t>
      </w:r>
      <w:proofErr w:type="spellEnd"/>
      <w:r w:rsidR="0062214B" w:rsidRPr="007E2579">
        <w:rPr>
          <w:rFonts w:cs="Arial"/>
          <w:i/>
          <w:iCs/>
          <w:sz w:val="28"/>
          <w:szCs w:val="28"/>
        </w:rPr>
        <w:t xml:space="preserve"> Opera</w:t>
      </w:r>
      <w:r w:rsidR="0062214B" w:rsidRPr="007E2579">
        <w:rPr>
          <w:rFonts w:cs="Arial"/>
          <w:sz w:val="28"/>
          <w:szCs w:val="28"/>
        </w:rPr>
        <w:t xml:space="preserve">, </w:t>
      </w:r>
      <w:r w:rsidR="0062214B" w:rsidRPr="007E2579">
        <w:rPr>
          <w:rFonts w:cs="Arial"/>
          <w:i/>
          <w:iCs/>
          <w:sz w:val="28"/>
          <w:szCs w:val="28"/>
        </w:rPr>
        <w:t>Camino Real</w:t>
      </w:r>
      <w:r w:rsidR="0062214B" w:rsidRPr="007E2579">
        <w:rPr>
          <w:rFonts w:cs="Arial"/>
          <w:sz w:val="28"/>
          <w:szCs w:val="28"/>
        </w:rPr>
        <w:t xml:space="preserve">, </w:t>
      </w:r>
      <w:r w:rsidR="0062214B" w:rsidRPr="007E2579">
        <w:rPr>
          <w:rFonts w:cs="Arial"/>
          <w:i/>
          <w:iCs/>
          <w:sz w:val="28"/>
          <w:szCs w:val="28"/>
        </w:rPr>
        <w:t>Buffalo Gal</w:t>
      </w:r>
      <w:r w:rsidR="0062214B" w:rsidRPr="007E2579">
        <w:rPr>
          <w:rFonts w:cs="Arial"/>
          <w:sz w:val="28"/>
          <w:szCs w:val="28"/>
        </w:rPr>
        <w:t xml:space="preserve">, </w:t>
      </w:r>
      <w:r w:rsidR="0062214B" w:rsidRPr="007E2579">
        <w:rPr>
          <w:rFonts w:cs="Arial"/>
          <w:i/>
          <w:iCs/>
          <w:sz w:val="28"/>
          <w:szCs w:val="28"/>
        </w:rPr>
        <w:t>Arsenic</w:t>
      </w:r>
      <w:r w:rsidR="0062214B" w:rsidRPr="007E2579">
        <w:rPr>
          <w:rFonts w:cs="Arial"/>
          <w:sz w:val="28"/>
          <w:szCs w:val="28"/>
        </w:rPr>
        <w:t xml:space="preserve"> and </w:t>
      </w:r>
      <w:r w:rsidR="0062214B" w:rsidRPr="007E2579">
        <w:rPr>
          <w:rFonts w:cs="Arial"/>
          <w:i/>
          <w:iCs/>
          <w:sz w:val="28"/>
          <w:szCs w:val="28"/>
        </w:rPr>
        <w:t>Old Lace</w:t>
      </w:r>
      <w:r w:rsidR="0062214B" w:rsidRPr="007E2579">
        <w:rPr>
          <w:rFonts w:cs="Arial"/>
          <w:sz w:val="28"/>
          <w:szCs w:val="28"/>
        </w:rPr>
        <w:t xml:space="preserve">, </w:t>
      </w:r>
      <w:r w:rsidR="0062214B" w:rsidRPr="007E2579">
        <w:rPr>
          <w:rFonts w:cs="Arial"/>
          <w:i/>
          <w:iCs/>
          <w:sz w:val="28"/>
          <w:szCs w:val="28"/>
        </w:rPr>
        <w:t xml:space="preserve">The Old Friends </w:t>
      </w:r>
      <w:r w:rsidRPr="007E2579">
        <w:rPr>
          <w:rFonts w:cs="Arial"/>
          <w:sz w:val="28"/>
          <w:szCs w:val="28"/>
        </w:rPr>
        <w:t xml:space="preserve">at Houston’s Alley Theatre and </w:t>
      </w:r>
      <w:r w:rsidR="0062214B" w:rsidRPr="007E2579">
        <w:rPr>
          <w:rFonts w:cs="Arial"/>
          <w:i/>
          <w:iCs/>
          <w:sz w:val="28"/>
          <w:szCs w:val="28"/>
        </w:rPr>
        <w:t>Grey Gardens</w:t>
      </w:r>
      <w:r w:rsidR="0062214B" w:rsidRPr="007E2579">
        <w:rPr>
          <w:rFonts w:cs="Arial"/>
          <w:sz w:val="28"/>
          <w:szCs w:val="28"/>
        </w:rPr>
        <w:t xml:space="preserve"> </w:t>
      </w:r>
      <w:r w:rsidRPr="007E2579">
        <w:rPr>
          <w:rFonts w:cs="Arial"/>
          <w:sz w:val="28"/>
          <w:szCs w:val="28"/>
        </w:rPr>
        <w:t xml:space="preserve">at the Bay Street Theatre in Sag Harbor, NY and The Ahmanson Theater in Los Angeles in </w:t>
      </w:r>
      <w:r w:rsidR="0001348F">
        <w:rPr>
          <w:rFonts w:cs="Arial"/>
          <w:sz w:val="28"/>
          <w:szCs w:val="28"/>
        </w:rPr>
        <w:t>f</w:t>
      </w:r>
      <w:r w:rsidRPr="007E2579">
        <w:rPr>
          <w:rFonts w:cs="Arial"/>
          <w:sz w:val="28"/>
          <w:szCs w:val="28"/>
        </w:rPr>
        <w:t xml:space="preserve">or which she received an Ovation Award Nomination. </w:t>
      </w:r>
    </w:p>
    <w:p w14:paraId="4F52A38D" w14:textId="2BA9BCFD" w:rsidR="00E05F86" w:rsidRDefault="00530D14" w:rsidP="00632A1D">
      <w:pPr>
        <w:rPr>
          <w:rFonts w:cs="Arial"/>
          <w:sz w:val="28"/>
          <w:szCs w:val="28"/>
        </w:rPr>
      </w:pP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00632A1D" w:rsidRPr="007E2579">
        <w:rPr>
          <w:rFonts w:cs="Arial"/>
          <w:sz w:val="28"/>
          <w:szCs w:val="28"/>
        </w:rPr>
        <w:tab/>
      </w:r>
      <w:r w:rsidR="00632A1D" w:rsidRPr="007E2579">
        <w:rPr>
          <w:rFonts w:cs="Arial"/>
          <w:sz w:val="28"/>
          <w:szCs w:val="28"/>
        </w:rPr>
        <w:tab/>
      </w:r>
    </w:p>
    <w:p w14:paraId="07E695FD" w14:textId="6934FEF1" w:rsidR="00632A1D" w:rsidRPr="007E2579" w:rsidRDefault="00632A1D" w:rsidP="00632A1D">
      <w:pPr>
        <w:rPr>
          <w:rFonts w:cs="Arial"/>
          <w:sz w:val="28"/>
          <w:szCs w:val="28"/>
        </w:rPr>
      </w:pPr>
      <w:r w:rsidRPr="007E2579">
        <w:rPr>
          <w:rFonts w:cs="Arial"/>
          <w:sz w:val="28"/>
          <w:szCs w:val="28"/>
        </w:rPr>
        <w:t>In London</w:t>
      </w:r>
      <w:r w:rsidR="00783E5A" w:rsidRPr="007E2579">
        <w:rPr>
          <w:rFonts w:cs="Arial"/>
          <w:sz w:val="28"/>
          <w:szCs w:val="28"/>
        </w:rPr>
        <w:t>,</w:t>
      </w:r>
      <w:r w:rsidRPr="007E2579">
        <w:rPr>
          <w:rFonts w:cs="Arial"/>
          <w:sz w:val="28"/>
          <w:szCs w:val="28"/>
        </w:rPr>
        <w:t xml:space="preserve"> she starred in </w:t>
      </w:r>
      <w:r w:rsidR="0062214B" w:rsidRPr="007E2579">
        <w:rPr>
          <w:rFonts w:cs="Arial"/>
          <w:i/>
          <w:iCs/>
          <w:sz w:val="28"/>
          <w:szCs w:val="28"/>
        </w:rPr>
        <w:t>Promises, Promises</w:t>
      </w:r>
      <w:r w:rsidR="0062214B" w:rsidRPr="007E2579">
        <w:rPr>
          <w:rFonts w:cs="Arial"/>
          <w:sz w:val="28"/>
          <w:szCs w:val="28"/>
        </w:rPr>
        <w:t xml:space="preserve"> </w:t>
      </w:r>
      <w:r w:rsidRPr="007E2579">
        <w:rPr>
          <w:rFonts w:cs="Arial"/>
          <w:sz w:val="28"/>
          <w:szCs w:val="28"/>
        </w:rPr>
        <w:t>for which she was nominated for An Evening Standard Award and in the 2013 British premiere of</w:t>
      </w:r>
      <w:r w:rsidR="0062214B" w:rsidRPr="007E2579">
        <w:rPr>
          <w:rFonts w:cs="Arial"/>
          <w:sz w:val="28"/>
          <w:szCs w:val="28"/>
        </w:rPr>
        <w:t xml:space="preserve"> </w:t>
      </w:r>
      <w:r w:rsidR="0062214B" w:rsidRPr="007E2579">
        <w:rPr>
          <w:rFonts w:cs="Arial"/>
          <w:i/>
          <w:iCs/>
          <w:sz w:val="28"/>
          <w:szCs w:val="28"/>
        </w:rPr>
        <w:t>Dear World</w:t>
      </w:r>
      <w:r w:rsidR="0001348F">
        <w:rPr>
          <w:rFonts w:cs="Arial"/>
          <w:sz w:val="28"/>
          <w:szCs w:val="28"/>
        </w:rPr>
        <w:t xml:space="preserve"> directed by Gillian Lynne.</w:t>
      </w:r>
    </w:p>
    <w:p w14:paraId="3414D085" w14:textId="77777777" w:rsidR="00632A1D" w:rsidRPr="007E2579" w:rsidRDefault="00632A1D" w:rsidP="00632A1D">
      <w:pPr>
        <w:rPr>
          <w:rFonts w:cs="Arial"/>
          <w:sz w:val="28"/>
          <w:szCs w:val="28"/>
        </w:rPr>
      </w:pP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p>
    <w:p w14:paraId="1D904E58" w14:textId="5761656D" w:rsidR="00632A1D" w:rsidRPr="007E2579" w:rsidRDefault="00632A1D" w:rsidP="00632A1D">
      <w:pPr>
        <w:rPr>
          <w:rFonts w:cs="Arial"/>
          <w:sz w:val="28"/>
          <w:szCs w:val="28"/>
        </w:rPr>
      </w:pPr>
      <w:r w:rsidRPr="007E2579">
        <w:rPr>
          <w:rFonts w:cs="Arial"/>
          <w:sz w:val="28"/>
          <w:szCs w:val="28"/>
        </w:rPr>
        <w:t>On television, Buckley</w:t>
      </w:r>
      <w:r w:rsidR="00E342D9" w:rsidRPr="007E2579">
        <w:rPr>
          <w:rFonts w:cs="Arial"/>
          <w:sz w:val="28"/>
          <w:szCs w:val="28"/>
        </w:rPr>
        <w:t xml:space="preserve"> has </w:t>
      </w:r>
      <w:r w:rsidR="000850B9">
        <w:rPr>
          <w:rFonts w:cs="Arial"/>
          <w:sz w:val="28"/>
          <w:szCs w:val="28"/>
        </w:rPr>
        <w:t>had a recurring role</w:t>
      </w:r>
      <w:r w:rsidR="00B7130B">
        <w:rPr>
          <w:rFonts w:cs="Arial"/>
          <w:sz w:val="28"/>
          <w:szCs w:val="28"/>
        </w:rPr>
        <w:t xml:space="preserve"> </w:t>
      </w:r>
      <w:r w:rsidR="00E342D9" w:rsidRPr="007E2579">
        <w:rPr>
          <w:rFonts w:cs="Arial"/>
          <w:sz w:val="28"/>
          <w:szCs w:val="28"/>
        </w:rPr>
        <w:t xml:space="preserve">on </w:t>
      </w:r>
      <w:r w:rsidR="00E342D9" w:rsidRPr="007E2579">
        <w:rPr>
          <w:rFonts w:cs="Arial"/>
          <w:i/>
          <w:iCs/>
          <w:sz w:val="28"/>
          <w:szCs w:val="28"/>
        </w:rPr>
        <w:t>Law &amp; Order SVU</w:t>
      </w:r>
      <w:r w:rsidR="00E342D9" w:rsidRPr="007E2579">
        <w:rPr>
          <w:rFonts w:cs="Arial"/>
          <w:sz w:val="28"/>
          <w:szCs w:val="28"/>
        </w:rPr>
        <w:t xml:space="preserve"> for NBC</w:t>
      </w:r>
      <w:r w:rsidR="002B3F6D">
        <w:rPr>
          <w:rFonts w:cs="Arial"/>
          <w:sz w:val="28"/>
          <w:szCs w:val="28"/>
        </w:rPr>
        <w:t xml:space="preserve">, </w:t>
      </w:r>
      <w:r w:rsidRPr="007E2579">
        <w:rPr>
          <w:rFonts w:cs="Arial"/>
          <w:sz w:val="28"/>
          <w:szCs w:val="28"/>
        </w:rPr>
        <w:t>co-star</w:t>
      </w:r>
      <w:r w:rsidR="001F559E" w:rsidRPr="007E2579">
        <w:rPr>
          <w:rFonts w:cs="Arial"/>
          <w:sz w:val="28"/>
          <w:szCs w:val="28"/>
        </w:rPr>
        <w:t>red</w:t>
      </w:r>
      <w:r w:rsidRPr="007E2579">
        <w:rPr>
          <w:rFonts w:cs="Arial"/>
          <w:sz w:val="28"/>
          <w:szCs w:val="28"/>
        </w:rPr>
        <w:t xml:space="preserve"> in the third season of AMC’s hit series </w:t>
      </w:r>
      <w:r w:rsidR="00783E5A" w:rsidRPr="007E2579">
        <w:rPr>
          <w:rFonts w:cs="Arial"/>
          <w:i/>
          <w:iCs/>
          <w:sz w:val="28"/>
          <w:szCs w:val="28"/>
        </w:rPr>
        <w:t>Preacher</w:t>
      </w:r>
      <w:r w:rsidR="00BF1173">
        <w:rPr>
          <w:rFonts w:cs="Arial"/>
          <w:sz w:val="28"/>
          <w:szCs w:val="28"/>
        </w:rPr>
        <w:t xml:space="preserve"> and</w:t>
      </w:r>
      <w:r w:rsidRPr="007E2579">
        <w:rPr>
          <w:rFonts w:cs="Arial"/>
          <w:sz w:val="28"/>
          <w:szCs w:val="28"/>
        </w:rPr>
        <w:t xml:space="preserve"> has guest starred on</w:t>
      </w:r>
      <w:r w:rsidR="00E17518">
        <w:rPr>
          <w:rFonts w:cs="Arial"/>
          <w:sz w:val="28"/>
          <w:szCs w:val="28"/>
        </w:rPr>
        <w:t xml:space="preserve"> the Fox/Warner Bros. TV show </w:t>
      </w:r>
      <w:r w:rsidR="00E17518">
        <w:rPr>
          <w:rFonts w:cs="Arial"/>
          <w:i/>
          <w:iCs/>
          <w:sz w:val="28"/>
          <w:szCs w:val="28"/>
        </w:rPr>
        <w:t>The Cleaning Lady,</w:t>
      </w:r>
      <w:r w:rsidRPr="007E2579">
        <w:rPr>
          <w:rFonts w:cs="Arial"/>
          <w:sz w:val="28"/>
          <w:szCs w:val="28"/>
        </w:rPr>
        <w:t xml:space="preserve"> The CW hit </w:t>
      </w:r>
      <w:r w:rsidR="00523AC4" w:rsidRPr="007E2579">
        <w:rPr>
          <w:rFonts w:cs="Arial"/>
          <w:i/>
          <w:iCs/>
          <w:sz w:val="28"/>
          <w:szCs w:val="28"/>
        </w:rPr>
        <w:t>Supergirl</w:t>
      </w:r>
      <w:r w:rsidRPr="007E2579">
        <w:rPr>
          <w:rFonts w:cs="Arial"/>
          <w:sz w:val="28"/>
          <w:szCs w:val="28"/>
        </w:rPr>
        <w:t xml:space="preserve">, the NBC Series </w:t>
      </w:r>
      <w:r w:rsidR="00523AC4" w:rsidRPr="007E2579">
        <w:rPr>
          <w:rFonts w:cs="Arial"/>
          <w:i/>
          <w:iCs/>
          <w:sz w:val="28"/>
          <w:szCs w:val="28"/>
        </w:rPr>
        <w:t>Chicago Med</w:t>
      </w:r>
      <w:r w:rsidRPr="007E2579">
        <w:rPr>
          <w:rFonts w:cs="Arial"/>
          <w:sz w:val="28"/>
          <w:szCs w:val="28"/>
        </w:rPr>
        <w:t xml:space="preserve"> and ABC Family’s </w:t>
      </w:r>
      <w:r w:rsidR="00523AC4" w:rsidRPr="007E2579">
        <w:rPr>
          <w:rFonts w:cs="Arial"/>
          <w:i/>
          <w:iCs/>
          <w:sz w:val="28"/>
          <w:szCs w:val="28"/>
        </w:rPr>
        <w:t>Pretty Little Liars</w:t>
      </w:r>
      <w:r w:rsidRPr="007E2579">
        <w:rPr>
          <w:rFonts w:cs="Arial"/>
          <w:sz w:val="28"/>
          <w:szCs w:val="28"/>
        </w:rPr>
        <w:t>.  For HBO, she has appeared on</w:t>
      </w:r>
      <w:r w:rsidR="001F559E" w:rsidRPr="007E2579">
        <w:rPr>
          <w:rFonts w:cs="Arial"/>
          <w:sz w:val="28"/>
          <w:szCs w:val="28"/>
        </w:rPr>
        <w:t xml:space="preserve"> </w:t>
      </w:r>
      <w:r w:rsidR="00523AC4" w:rsidRPr="007E2579">
        <w:rPr>
          <w:rFonts w:cs="Arial"/>
          <w:i/>
          <w:iCs/>
          <w:sz w:val="28"/>
          <w:szCs w:val="28"/>
        </w:rPr>
        <w:t>Getting On</w:t>
      </w:r>
      <w:r w:rsidR="00523AC4" w:rsidRPr="007E2579">
        <w:rPr>
          <w:rFonts w:cs="Arial"/>
          <w:sz w:val="28"/>
          <w:szCs w:val="28"/>
        </w:rPr>
        <w:t xml:space="preserve">, </w:t>
      </w:r>
      <w:r w:rsidR="00523AC4" w:rsidRPr="007E2579">
        <w:rPr>
          <w:rFonts w:cs="Arial"/>
          <w:i/>
          <w:iCs/>
          <w:sz w:val="28"/>
          <w:szCs w:val="28"/>
        </w:rPr>
        <w:t>The Leftovers</w:t>
      </w:r>
      <w:r w:rsidR="00523AC4" w:rsidRPr="007E2579">
        <w:rPr>
          <w:rFonts w:cs="Arial"/>
          <w:sz w:val="28"/>
          <w:szCs w:val="28"/>
        </w:rPr>
        <w:t xml:space="preserve">, </w:t>
      </w:r>
      <w:r w:rsidR="00523AC4" w:rsidRPr="007E2579">
        <w:rPr>
          <w:rFonts w:cs="Arial"/>
          <w:i/>
          <w:iCs/>
          <w:sz w:val="28"/>
          <w:szCs w:val="28"/>
        </w:rPr>
        <w:t>The Pacific</w:t>
      </w:r>
      <w:r w:rsidR="00523AC4" w:rsidRPr="007E2579">
        <w:rPr>
          <w:rFonts w:cs="Arial"/>
          <w:sz w:val="28"/>
          <w:szCs w:val="28"/>
        </w:rPr>
        <w:t xml:space="preserve"> </w:t>
      </w:r>
      <w:r w:rsidRPr="007E2579">
        <w:rPr>
          <w:rFonts w:cs="Arial"/>
          <w:sz w:val="28"/>
          <w:szCs w:val="28"/>
        </w:rPr>
        <w:t>and</w:t>
      </w:r>
      <w:r w:rsidR="00E17518">
        <w:rPr>
          <w:rFonts w:cs="Arial"/>
          <w:sz w:val="28"/>
          <w:szCs w:val="28"/>
        </w:rPr>
        <w:t xml:space="preserve"> for three seasons had a recurring role on</w:t>
      </w:r>
      <w:r w:rsidRPr="007E2579">
        <w:rPr>
          <w:rFonts w:cs="Arial"/>
          <w:sz w:val="28"/>
          <w:szCs w:val="28"/>
        </w:rPr>
        <w:t xml:space="preserve"> </w:t>
      </w:r>
      <w:r w:rsidRPr="007E2579">
        <w:rPr>
          <w:rFonts w:cs="Arial"/>
          <w:i/>
          <w:iCs/>
          <w:sz w:val="28"/>
          <w:szCs w:val="28"/>
        </w:rPr>
        <w:t>OZ</w:t>
      </w:r>
      <w:r w:rsidRPr="007E2579">
        <w:rPr>
          <w:rFonts w:cs="Arial"/>
          <w:sz w:val="28"/>
          <w:szCs w:val="28"/>
        </w:rPr>
        <w:t xml:space="preserve">.  She starred as Abby Bradford in the hit series </w:t>
      </w:r>
      <w:r w:rsidR="00783E5A" w:rsidRPr="007E2579">
        <w:rPr>
          <w:rFonts w:cs="Arial"/>
          <w:i/>
          <w:iCs/>
          <w:sz w:val="28"/>
          <w:szCs w:val="28"/>
        </w:rPr>
        <w:t>Eight is Enough</w:t>
      </w:r>
      <w:r w:rsidR="00783E5A" w:rsidRPr="007E2579">
        <w:rPr>
          <w:rFonts w:cs="Arial"/>
          <w:sz w:val="28"/>
          <w:szCs w:val="28"/>
        </w:rPr>
        <w:t xml:space="preserve">. </w:t>
      </w:r>
      <w:r w:rsidRPr="007E2579">
        <w:rPr>
          <w:rFonts w:cs="Arial"/>
          <w:sz w:val="28"/>
          <w:szCs w:val="28"/>
        </w:rPr>
        <w:t>She appeared twice on The Kennedy Center Honors</w:t>
      </w:r>
      <w:r w:rsidR="002B3F6D">
        <w:rPr>
          <w:rFonts w:cs="Arial"/>
          <w:sz w:val="28"/>
          <w:szCs w:val="28"/>
        </w:rPr>
        <w:t>, has been</w:t>
      </w:r>
      <w:r w:rsidRPr="007E2579">
        <w:rPr>
          <w:rFonts w:cs="Arial"/>
          <w:sz w:val="28"/>
          <w:szCs w:val="28"/>
        </w:rPr>
        <w:t xml:space="preserve"> a guest star in numerous television series, miniseries and films for television </w:t>
      </w:r>
      <w:r w:rsidR="002B3F6D">
        <w:rPr>
          <w:rFonts w:cs="Arial"/>
          <w:sz w:val="28"/>
          <w:szCs w:val="28"/>
        </w:rPr>
        <w:t xml:space="preserve">and </w:t>
      </w:r>
      <w:r w:rsidRPr="007E2579">
        <w:rPr>
          <w:rFonts w:cs="Arial"/>
          <w:sz w:val="28"/>
          <w:szCs w:val="28"/>
        </w:rPr>
        <w:t>has been nominated for two Daytime Emmy Awards</w:t>
      </w:r>
      <w:r w:rsidR="002B3F6D">
        <w:rPr>
          <w:rFonts w:cs="Arial"/>
          <w:sz w:val="28"/>
          <w:szCs w:val="28"/>
        </w:rPr>
        <w:t>.</w:t>
      </w:r>
    </w:p>
    <w:p w14:paraId="441A3925" w14:textId="77777777" w:rsidR="00632A1D" w:rsidRPr="007E2579" w:rsidRDefault="00632A1D" w:rsidP="00632A1D">
      <w:pPr>
        <w:rPr>
          <w:rFonts w:cs="Arial"/>
          <w:sz w:val="28"/>
          <w:szCs w:val="28"/>
        </w:rPr>
      </w:pPr>
    </w:p>
    <w:p w14:paraId="3594136E" w14:textId="4EC53C60" w:rsidR="00B476E6" w:rsidRDefault="00BF1173" w:rsidP="00B476E6">
      <w:pPr>
        <w:rPr>
          <w:rFonts w:cs="Arial"/>
          <w:sz w:val="28"/>
          <w:szCs w:val="28"/>
        </w:rPr>
      </w:pPr>
      <w:r>
        <w:rPr>
          <w:rFonts w:cs="Arial"/>
          <w:sz w:val="28"/>
          <w:szCs w:val="28"/>
        </w:rPr>
        <w:t xml:space="preserve">In 2022, she released the compilation recording </w:t>
      </w:r>
      <w:r>
        <w:rPr>
          <w:rFonts w:cs="Arial"/>
          <w:i/>
          <w:iCs/>
          <w:sz w:val="28"/>
          <w:szCs w:val="28"/>
        </w:rPr>
        <w:t>Betty Buckley Sings Stephen Sondheim</w:t>
      </w:r>
      <w:r w:rsidR="002B3F6D">
        <w:rPr>
          <w:rFonts w:cs="Arial"/>
          <w:i/>
          <w:iCs/>
          <w:sz w:val="28"/>
          <w:szCs w:val="28"/>
        </w:rPr>
        <w:t>.</w:t>
      </w:r>
      <w:r>
        <w:rPr>
          <w:rFonts w:cs="Arial"/>
          <w:sz w:val="28"/>
          <w:szCs w:val="28"/>
        </w:rPr>
        <w:t xml:space="preserve"> </w:t>
      </w:r>
      <w:r w:rsidR="00632A1D" w:rsidRPr="007E2579">
        <w:rPr>
          <w:rFonts w:cs="Arial"/>
          <w:sz w:val="28"/>
          <w:szCs w:val="28"/>
        </w:rPr>
        <w:t>She has recorded 18 CD’s: including</w:t>
      </w:r>
      <w:r w:rsidR="00783E5A" w:rsidRPr="007E2579">
        <w:rPr>
          <w:rFonts w:cs="Arial"/>
          <w:sz w:val="28"/>
          <w:szCs w:val="28"/>
        </w:rPr>
        <w:t xml:space="preserve"> </w:t>
      </w:r>
      <w:proofErr w:type="spellStart"/>
      <w:r w:rsidR="00783E5A" w:rsidRPr="007E2579">
        <w:rPr>
          <w:rFonts w:cs="Arial"/>
          <w:i/>
          <w:iCs/>
          <w:sz w:val="28"/>
          <w:szCs w:val="28"/>
        </w:rPr>
        <w:t>Ghostlight</w:t>
      </w:r>
      <w:proofErr w:type="spellEnd"/>
      <w:r w:rsidR="00783E5A" w:rsidRPr="007E2579">
        <w:rPr>
          <w:rFonts w:cs="Arial"/>
          <w:sz w:val="28"/>
          <w:szCs w:val="28"/>
        </w:rPr>
        <w:t xml:space="preserve">, </w:t>
      </w:r>
      <w:r w:rsidR="00632A1D" w:rsidRPr="007E2579">
        <w:rPr>
          <w:rFonts w:cs="Arial"/>
          <w:sz w:val="28"/>
          <w:szCs w:val="28"/>
        </w:rPr>
        <w:t>produced by T Bone Burnett</w:t>
      </w:r>
      <w:r w:rsidR="002B3F6D">
        <w:rPr>
          <w:rFonts w:cs="Arial"/>
          <w:sz w:val="28"/>
          <w:szCs w:val="28"/>
        </w:rPr>
        <w:t xml:space="preserve">, </w:t>
      </w:r>
      <w:r w:rsidR="00783E5A" w:rsidRPr="007E2579">
        <w:rPr>
          <w:rFonts w:cs="Arial"/>
          <w:i/>
          <w:iCs/>
          <w:sz w:val="28"/>
          <w:szCs w:val="28"/>
        </w:rPr>
        <w:t>Story Songs</w:t>
      </w:r>
      <w:r w:rsidR="00632A1D" w:rsidRPr="007E2579">
        <w:rPr>
          <w:rFonts w:cs="Arial"/>
          <w:sz w:val="28"/>
          <w:szCs w:val="28"/>
        </w:rPr>
        <w:t xml:space="preserve"> </w:t>
      </w:r>
      <w:r>
        <w:rPr>
          <w:rFonts w:cs="Arial"/>
          <w:sz w:val="28"/>
          <w:szCs w:val="28"/>
        </w:rPr>
        <w:t>and</w:t>
      </w:r>
      <w:r w:rsidR="00632A1D" w:rsidRPr="007E2579">
        <w:rPr>
          <w:rFonts w:cs="Arial"/>
          <w:sz w:val="28"/>
          <w:szCs w:val="28"/>
        </w:rPr>
        <w:t xml:space="preserve"> </w:t>
      </w:r>
      <w:r w:rsidR="00967F59" w:rsidRPr="007E2579">
        <w:rPr>
          <w:rFonts w:cs="Arial"/>
          <w:i/>
          <w:iCs/>
          <w:sz w:val="28"/>
          <w:szCs w:val="28"/>
        </w:rPr>
        <w:t>Hope</w:t>
      </w:r>
      <w:r w:rsidR="00632A1D" w:rsidRPr="007E2579">
        <w:rPr>
          <w:rFonts w:cs="Arial"/>
          <w:sz w:val="28"/>
          <w:szCs w:val="28"/>
        </w:rPr>
        <w:t xml:space="preserve"> in 2018.</w:t>
      </w:r>
      <w:r>
        <w:rPr>
          <w:rFonts w:cs="Arial"/>
          <w:sz w:val="28"/>
          <w:szCs w:val="28"/>
        </w:rPr>
        <w:t xml:space="preserve">  </w:t>
      </w:r>
    </w:p>
    <w:p w14:paraId="51A338DC" w14:textId="77777777" w:rsidR="002B3F6D" w:rsidRDefault="002B3F6D" w:rsidP="00B476E6">
      <w:pPr>
        <w:rPr>
          <w:rFonts w:cs="Arial"/>
          <w:sz w:val="28"/>
          <w:szCs w:val="28"/>
        </w:rPr>
      </w:pPr>
    </w:p>
    <w:p w14:paraId="4396B54B" w14:textId="0E000E67" w:rsidR="00632A1D" w:rsidRPr="007E2579" w:rsidRDefault="00632A1D" w:rsidP="00967F59">
      <w:pPr>
        <w:rPr>
          <w:rFonts w:cs="Arial"/>
          <w:sz w:val="28"/>
          <w:szCs w:val="28"/>
        </w:rPr>
      </w:pPr>
      <w:r w:rsidRPr="007E2579">
        <w:rPr>
          <w:rFonts w:cs="Arial"/>
          <w:sz w:val="28"/>
          <w:szCs w:val="28"/>
        </w:rPr>
        <w:t>She received a Grammy Nomination for</w:t>
      </w:r>
      <w:r w:rsidR="00967F59" w:rsidRPr="007E2579">
        <w:rPr>
          <w:rFonts w:cs="Arial"/>
          <w:sz w:val="28"/>
          <w:szCs w:val="28"/>
        </w:rPr>
        <w:t xml:space="preserve"> </w:t>
      </w:r>
      <w:r w:rsidR="00967F59" w:rsidRPr="007E2579">
        <w:rPr>
          <w:rFonts w:cs="Arial"/>
          <w:i/>
          <w:iCs/>
          <w:sz w:val="28"/>
          <w:szCs w:val="28"/>
        </w:rPr>
        <w:t>Stars and the Moon</w:t>
      </w:r>
      <w:r w:rsidR="00967F59" w:rsidRPr="007E2579">
        <w:rPr>
          <w:rFonts w:cs="Arial"/>
          <w:sz w:val="28"/>
          <w:szCs w:val="28"/>
        </w:rPr>
        <w:t xml:space="preserve">, </w:t>
      </w:r>
      <w:r w:rsidR="00967F59" w:rsidRPr="007E2579">
        <w:rPr>
          <w:rFonts w:cs="Arial"/>
          <w:i/>
          <w:iCs/>
          <w:sz w:val="28"/>
          <w:szCs w:val="28"/>
        </w:rPr>
        <w:t>Betty Buckley Live at the Donmar</w:t>
      </w:r>
      <w:r w:rsidR="00967F59" w:rsidRPr="007E2579">
        <w:rPr>
          <w:rFonts w:cs="Arial"/>
          <w:sz w:val="28"/>
          <w:szCs w:val="28"/>
        </w:rPr>
        <w:t xml:space="preserve">. </w:t>
      </w:r>
      <w:r w:rsidRPr="007E2579">
        <w:rPr>
          <w:rFonts w:cs="Arial"/>
          <w:sz w:val="28"/>
          <w:szCs w:val="28"/>
        </w:rPr>
        <w:t xml:space="preserve"> She received her second Grammy Nomination for the audio book </w:t>
      </w:r>
      <w:r w:rsidR="00967F59" w:rsidRPr="007E2579">
        <w:rPr>
          <w:rFonts w:cs="Arial"/>
          <w:sz w:val="28"/>
          <w:szCs w:val="28"/>
        </w:rPr>
        <w:t xml:space="preserve">The Diaries of Adam and Eve. </w:t>
      </w:r>
    </w:p>
    <w:p w14:paraId="7A44503F" w14:textId="77777777" w:rsidR="00967F59" w:rsidRPr="007E2579" w:rsidRDefault="00967F59" w:rsidP="00967F59">
      <w:pPr>
        <w:rPr>
          <w:rFonts w:cs="Arial"/>
          <w:sz w:val="28"/>
          <w:szCs w:val="28"/>
        </w:rPr>
      </w:pPr>
    </w:p>
    <w:p w14:paraId="2B35A1C2" w14:textId="77777777" w:rsidR="002B3F6D" w:rsidRDefault="002B3F6D" w:rsidP="00632A1D">
      <w:pPr>
        <w:rPr>
          <w:rFonts w:cs="Arial"/>
          <w:sz w:val="28"/>
          <w:szCs w:val="28"/>
        </w:rPr>
      </w:pPr>
    </w:p>
    <w:p w14:paraId="521E2A98" w14:textId="10B2632F" w:rsidR="002B3F6D" w:rsidRDefault="002B3F6D" w:rsidP="00632A1D">
      <w:pPr>
        <w:rPr>
          <w:rFonts w:cs="Arial"/>
          <w:sz w:val="28"/>
          <w:szCs w:val="28"/>
        </w:rPr>
      </w:pPr>
      <w:r>
        <w:rPr>
          <w:rFonts w:cs="Arial"/>
          <w:sz w:val="28"/>
          <w:szCs w:val="28"/>
        </w:rPr>
        <w:lastRenderedPageBreak/>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3.</w:t>
      </w:r>
    </w:p>
    <w:p w14:paraId="57271625" w14:textId="77777777" w:rsidR="002B3F6D" w:rsidRDefault="002B3F6D" w:rsidP="00632A1D">
      <w:pPr>
        <w:rPr>
          <w:rFonts w:cs="Arial"/>
          <w:sz w:val="28"/>
          <w:szCs w:val="28"/>
        </w:rPr>
      </w:pPr>
    </w:p>
    <w:p w14:paraId="07B5CFEC" w14:textId="73246FC3" w:rsidR="00632A1D" w:rsidRPr="007E2579" w:rsidRDefault="00632A1D" w:rsidP="00632A1D">
      <w:pPr>
        <w:rPr>
          <w:rFonts w:cs="Arial"/>
          <w:sz w:val="28"/>
          <w:szCs w:val="28"/>
        </w:rPr>
      </w:pPr>
      <w:r w:rsidRPr="007E2579">
        <w:rPr>
          <w:rFonts w:cs="Arial"/>
          <w:sz w:val="28"/>
          <w:szCs w:val="28"/>
        </w:rPr>
        <w:t>For over f</w:t>
      </w:r>
      <w:r w:rsidR="002B3F6D">
        <w:rPr>
          <w:rFonts w:cs="Arial"/>
          <w:sz w:val="28"/>
          <w:szCs w:val="28"/>
        </w:rPr>
        <w:t>ifty</w:t>
      </w:r>
      <w:r w:rsidR="00783E5A" w:rsidRPr="007E2579">
        <w:rPr>
          <w:rFonts w:cs="Arial"/>
          <w:sz w:val="28"/>
          <w:szCs w:val="28"/>
        </w:rPr>
        <w:t>,</w:t>
      </w:r>
      <w:r w:rsidRPr="007E2579">
        <w:rPr>
          <w:rFonts w:cs="Arial"/>
          <w:sz w:val="28"/>
          <w:szCs w:val="28"/>
        </w:rPr>
        <w:t xml:space="preserve"> Ms. Buckley has been a teacher of scene study and song interpretation, giving workshops in Manhattan and various universities and performing Arts Conservatories around the country.  </w:t>
      </w:r>
      <w:r w:rsidR="000850B9">
        <w:rPr>
          <w:rFonts w:cs="Arial"/>
          <w:sz w:val="28"/>
          <w:szCs w:val="28"/>
        </w:rPr>
        <w:t>She is an Artist in Residence at Mercyhurst University</w:t>
      </w:r>
      <w:r w:rsidR="006869CE">
        <w:rPr>
          <w:rFonts w:cs="Arial"/>
          <w:sz w:val="28"/>
          <w:szCs w:val="28"/>
        </w:rPr>
        <w:t xml:space="preserve"> and </w:t>
      </w:r>
      <w:r w:rsidR="000850B9">
        <w:rPr>
          <w:rFonts w:cs="Arial"/>
          <w:sz w:val="28"/>
          <w:szCs w:val="28"/>
        </w:rPr>
        <w:t xml:space="preserve">teaches regularly at the T. Schreiber Studio in New York City </w:t>
      </w:r>
    </w:p>
    <w:p w14:paraId="64F643C2" w14:textId="77777777" w:rsidR="00632A1D" w:rsidRPr="007E2579" w:rsidRDefault="00632A1D" w:rsidP="00632A1D">
      <w:pPr>
        <w:rPr>
          <w:rFonts w:cs="Arial"/>
          <w:sz w:val="28"/>
          <w:szCs w:val="28"/>
        </w:rPr>
      </w:pPr>
    </w:p>
    <w:p w14:paraId="0FBF3190" w14:textId="26A24E91" w:rsidR="00632A1D" w:rsidRPr="007E2579" w:rsidRDefault="00632A1D" w:rsidP="00632A1D">
      <w:pPr>
        <w:rPr>
          <w:rFonts w:cs="Arial"/>
          <w:sz w:val="28"/>
          <w:szCs w:val="28"/>
        </w:rPr>
      </w:pPr>
      <w:r w:rsidRPr="007E2579">
        <w:rPr>
          <w:rFonts w:cs="Arial"/>
          <w:sz w:val="28"/>
          <w:szCs w:val="28"/>
        </w:rPr>
        <w:t>Ms. Buckley received the Texas Medal of Arts Award for Theater</w:t>
      </w:r>
      <w:r w:rsidR="002B3F6D">
        <w:rPr>
          <w:rFonts w:cs="Arial"/>
          <w:sz w:val="28"/>
          <w:szCs w:val="28"/>
        </w:rPr>
        <w:t>,</w:t>
      </w:r>
      <w:r w:rsidRPr="007E2579">
        <w:rPr>
          <w:rFonts w:cs="Arial"/>
          <w:sz w:val="28"/>
          <w:szCs w:val="28"/>
        </w:rPr>
        <w:t xml:space="preserve"> was inducted into the Texas Film Hall of Fame </w:t>
      </w:r>
      <w:r w:rsidR="002B3F6D">
        <w:rPr>
          <w:rFonts w:cs="Arial"/>
          <w:sz w:val="28"/>
          <w:szCs w:val="28"/>
        </w:rPr>
        <w:t>and</w:t>
      </w:r>
      <w:r w:rsidRPr="007E2579">
        <w:rPr>
          <w:rFonts w:cs="Arial"/>
          <w:sz w:val="28"/>
          <w:szCs w:val="28"/>
        </w:rPr>
        <w:t xml:space="preserve"> was awarded The Stephen Bruton Award by The Lone Star Film Festival for her work in film and music. </w:t>
      </w:r>
      <w:r w:rsidR="002B3F6D">
        <w:rPr>
          <w:rFonts w:cs="Arial"/>
          <w:sz w:val="28"/>
          <w:szCs w:val="28"/>
        </w:rPr>
        <w:t>S</w:t>
      </w:r>
      <w:r w:rsidRPr="007E2579">
        <w:rPr>
          <w:rFonts w:cs="Arial"/>
          <w:sz w:val="28"/>
          <w:szCs w:val="28"/>
        </w:rPr>
        <w:t>he</w:t>
      </w:r>
      <w:r w:rsidR="002B3F6D">
        <w:rPr>
          <w:rFonts w:cs="Arial"/>
          <w:sz w:val="28"/>
          <w:szCs w:val="28"/>
        </w:rPr>
        <w:t xml:space="preserve"> also</w:t>
      </w:r>
      <w:r w:rsidRPr="007E2579">
        <w:rPr>
          <w:rFonts w:cs="Arial"/>
          <w:sz w:val="28"/>
          <w:szCs w:val="28"/>
        </w:rPr>
        <w:t xml:space="preserve"> received the Sarah Siddons Award for outstanding theatrical performance in a Chicago theatrical production. She has two honorary doctorates from The Boston Conservatory and Marymount College and has been honored with three Lifetime Achievement Awards for her contributions to theater from the New England Theater Conference, The Shubert Theater in New Haven and the Terry Schreiber School in NYC. </w:t>
      </w:r>
    </w:p>
    <w:p w14:paraId="34DD1098" w14:textId="77777777" w:rsidR="00632A1D" w:rsidRPr="007E2579" w:rsidRDefault="00632A1D" w:rsidP="00632A1D">
      <w:pPr>
        <w:rPr>
          <w:rFonts w:cs="Arial"/>
          <w:sz w:val="28"/>
          <w:szCs w:val="28"/>
        </w:rPr>
      </w:pP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p>
    <w:p w14:paraId="1FD2624D" w14:textId="77777777" w:rsidR="00632A1D" w:rsidRPr="007E2579" w:rsidRDefault="00632A1D" w:rsidP="00632A1D">
      <w:pPr>
        <w:rPr>
          <w:rFonts w:cs="Arial"/>
          <w:sz w:val="28"/>
          <w:szCs w:val="28"/>
        </w:rPr>
      </w:pPr>
    </w:p>
    <w:p w14:paraId="6511D799" w14:textId="77777777" w:rsidR="00632A1D" w:rsidRPr="007E2579" w:rsidRDefault="00632A1D" w:rsidP="00632A1D">
      <w:pPr>
        <w:rPr>
          <w:rFonts w:cs="Arial"/>
          <w:sz w:val="28"/>
          <w:szCs w:val="28"/>
        </w:rPr>
      </w:pPr>
    </w:p>
    <w:p w14:paraId="7888E830" w14:textId="77777777" w:rsidR="00632A1D" w:rsidRPr="007E2579" w:rsidRDefault="00632A1D" w:rsidP="00632A1D">
      <w:pPr>
        <w:rPr>
          <w:rFonts w:cs="Arial"/>
          <w:sz w:val="28"/>
          <w:szCs w:val="28"/>
        </w:rPr>
      </w:pP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r w:rsidRPr="007E2579">
        <w:rPr>
          <w:rFonts w:cs="Arial"/>
          <w:sz w:val="28"/>
          <w:szCs w:val="28"/>
        </w:rPr>
        <w:tab/>
      </w:r>
    </w:p>
    <w:p w14:paraId="374070F3" w14:textId="77777777" w:rsidR="00632A1D" w:rsidRPr="007E2579" w:rsidRDefault="00632A1D" w:rsidP="00632A1D">
      <w:pPr>
        <w:rPr>
          <w:rFonts w:cs="Arial"/>
          <w:sz w:val="28"/>
          <w:szCs w:val="28"/>
        </w:rPr>
      </w:pPr>
    </w:p>
    <w:p w14:paraId="3E39E954" w14:textId="77777777" w:rsidR="00632A1D" w:rsidRPr="007E2579" w:rsidRDefault="00632A1D" w:rsidP="00632A1D">
      <w:pPr>
        <w:rPr>
          <w:rFonts w:cs="Arial"/>
          <w:sz w:val="28"/>
          <w:szCs w:val="28"/>
        </w:rPr>
      </w:pPr>
    </w:p>
    <w:p w14:paraId="4EB90731" w14:textId="77777777" w:rsidR="0058655C" w:rsidRPr="007E2579" w:rsidRDefault="0058655C">
      <w:pPr>
        <w:rPr>
          <w:rFonts w:cs="Arial"/>
          <w:sz w:val="28"/>
          <w:szCs w:val="28"/>
        </w:rPr>
      </w:pPr>
    </w:p>
    <w:sectPr w:rsidR="0058655C" w:rsidRPr="007E25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D"/>
    <w:rsid w:val="0001348F"/>
    <w:rsid w:val="00025948"/>
    <w:rsid w:val="000850B9"/>
    <w:rsid w:val="000A45E6"/>
    <w:rsid w:val="000D1BD1"/>
    <w:rsid w:val="00157433"/>
    <w:rsid w:val="001F559E"/>
    <w:rsid w:val="0021154D"/>
    <w:rsid w:val="0022764F"/>
    <w:rsid w:val="002B3F6D"/>
    <w:rsid w:val="00320365"/>
    <w:rsid w:val="00376F81"/>
    <w:rsid w:val="003F0347"/>
    <w:rsid w:val="004200F0"/>
    <w:rsid w:val="00421791"/>
    <w:rsid w:val="00523AC4"/>
    <w:rsid w:val="00530D14"/>
    <w:rsid w:val="00545664"/>
    <w:rsid w:val="005613FC"/>
    <w:rsid w:val="0058655C"/>
    <w:rsid w:val="005E62A5"/>
    <w:rsid w:val="00617BC6"/>
    <w:rsid w:val="0062214B"/>
    <w:rsid w:val="00632A1D"/>
    <w:rsid w:val="006869CE"/>
    <w:rsid w:val="006D43E9"/>
    <w:rsid w:val="00712968"/>
    <w:rsid w:val="00783E5A"/>
    <w:rsid w:val="007E2579"/>
    <w:rsid w:val="00853532"/>
    <w:rsid w:val="008A1189"/>
    <w:rsid w:val="008A46BC"/>
    <w:rsid w:val="00901755"/>
    <w:rsid w:val="00967F59"/>
    <w:rsid w:val="009B7E21"/>
    <w:rsid w:val="00A1206B"/>
    <w:rsid w:val="00A51282"/>
    <w:rsid w:val="00B476E6"/>
    <w:rsid w:val="00B7130B"/>
    <w:rsid w:val="00BF0BAC"/>
    <w:rsid w:val="00BF1173"/>
    <w:rsid w:val="00CA10BE"/>
    <w:rsid w:val="00CA54E3"/>
    <w:rsid w:val="00E05F86"/>
    <w:rsid w:val="00E17518"/>
    <w:rsid w:val="00E342D9"/>
    <w:rsid w:val="00E51D32"/>
    <w:rsid w:val="00E73653"/>
    <w:rsid w:val="00E92524"/>
    <w:rsid w:val="00F40FE0"/>
    <w:rsid w:val="00FA104D"/>
    <w:rsid w:val="00FD5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352FE"/>
  <w14:defaultImageDpi w14:val="300"/>
  <w15:docId w15:val="{C9124A4B-3E37-9D4F-9839-DE590FDF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1D"/>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Random Notes, Inc.</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Brighenti</dc:creator>
  <cp:keywords/>
  <dc:description/>
  <cp:lastModifiedBy>pa2bd@aol.com</cp:lastModifiedBy>
  <cp:revision>27</cp:revision>
  <cp:lastPrinted>2026-01-26T18:24:00Z</cp:lastPrinted>
  <dcterms:created xsi:type="dcterms:W3CDTF">2024-01-25T14:12:00Z</dcterms:created>
  <dcterms:modified xsi:type="dcterms:W3CDTF">2026-01-26T18:33:00Z</dcterms:modified>
</cp:coreProperties>
</file>